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F5" w:rsidRDefault="00164AB2" w:rsidP="00E65BB4">
      <w:pPr>
        <w:spacing w:line="360" w:lineRule="auto"/>
        <w:ind w:firstLineChars="500" w:firstLine="160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生物化学（</w:t>
      </w:r>
      <w:r>
        <w:rPr>
          <w:rFonts w:hint="eastAsia"/>
          <w:b/>
          <w:sz w:val="32"/>
          <w:szCs w:val="32"/>
        </w:rPr>
        <w:t>B</w:t>
      </w:r>
      <w:r>
        <w:rPr>
          <w:rFonts w:hint="eastAsia"/>
          <w:b/>
          <w:sz w:val="32"/>
          <w:szCs w:val="32"/>
        </w:rPr>
        <w:t>类）（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）</w:t>
      </w:r>
      <w:r w:rsidR="001D0BF5" w:rsidRPr="001D0BF5">
        <w:rPr>
          <w:b/>
          <w:sz w:val="32"/>
          <w:szCs w:val="32"/>
        </w:rPr>
        <w:t>课程教学大纲</w:t>
      </w:r>
    </w:p>
    <w:p w:rsidR="00164AB2" w:rsidRPr="00E65BB4" w:rsidRDefault="00164AB2" w:rsidP="00E65BB4">
      <w:pPr>
        <w:spacing w:line="360" w:lineRule="auto"/>
        <w:ind w:firstLineChars="500" w:firstLine="1050"/>
        <w:rPr>
          <w:color w:val="00B050"/>
        </w:rPr>
      </w:pPr>
    </w:p>
    <w:tbl>
      <w:tblPr>
        <w:tblStyle w:val="a5"/>
        <w:tblW w:w="9323" w:type="dxa"/>
        <w:tblLook w:val="04A0" w:firstRow="1" w:lastRow="0" w:firstColumn="1" w:lastColumn="0" w:noHBand="0" w:noVBand="1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A724E5">
        <w:trPr>
          <w:trHeight w:val="559"/>
        </w:trPr>
        <w:tc>
          <w:tcPr>
            <w:tcW w:w="1805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230EEB" w:rsidP="00A724E5">
            <w:pPr>
              <w:rPr>
                <w:w w:val="90"/>
              </w:rPr>
            </w:pPr>
            <w:r>
              <w:rPr>
                <w:rFonts w:hint="eastAsia"/>
                <w:color w:val="00B050"/>
                <w:w w:val="90"/>
              </w:rPr>
              <w:t>BI201</w:t>
            </w:r>
          </w:p>
        </w:tc>
        <w:tc>
          <w:tcPr>
            <w:tcW w:w="1515" w:type="dxa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230EEB" w:rsidP="00A724E5">
            <w:pPr>
              <w:jc w:val="center"/>
            </w:pPr>
            <w:r>
              <w:rPr>
                <w:rFonts w:hint="eastAsia"/>
                <w:color w:val="00B050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230EEB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3.0</w:t>
            </w:r>
          </w:p>
        </w:tc>
      </w:tr>
      <w:tr w:rsidR="001D0BF5" w:rsidTr="00565461">
        <w:trPr>
          <w:trHeight w:val="448"/>
        </w:trPr>
        <w:tc>
          <w:tcPr>
            <w:tcW w:w="1805" w:type="dxa"/>
            <w:vMerge w:val="restart"/>
            <w:vAlign w:val="center"/>
          </w:tcPr>
          <w:p w:rsidR="001D0BF5" w:rsidRDefault="001D0BF5" w:rsidP="007C626D">
            <w:r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1D0BF5" w:rsidP="007C626D">
            <w:pPr>
              <w:jc w:val="left"/>
              <w:rPr>
                <w:color w:val="00B050"/>
              </w:rPr>
            </w:pPr>
            <w:r w:rsidRPr="00565461">
              <w:rPr>
                <w:rFonts w:hint="eastAsia"/>
                <w:color w:val="00B050"/>
              </w:rPr>
              <w:t>（中文）</w:t>
            </w:r>
            <w:r w:rsidR="00230EEB">
              <w:rPr>
                <w:rFonts w:hint="eastAsia"/>
                <w:color w:val="00B050"/>
              </w:rPr>
              <w:t>生物化学（</w:t>
            </w:r>
            <w:r w:rsidR="00230EEB">
              <w:rPr>
                <w:rFonts w:hint="eastAsia"/>
                <w:color w:val="00B050"/>
              </w:rPr>
              <w:t>B</w:t>
            </w:r>
            <w:r w:rsidR="00230EEB">
              <w:rPr>
                <w:rFonts w:hint="eastAsia"/>
                <w:color w:val="00B050"/>
              </w:rPr>
              <w:t>类）（</w:t>
            </w:r>
            <w:r w:rsidR="00230EEB">
              <w:rPr>
                <w:rFonts w:hint="eastAsia"/>
                <w:color w:val="00B050"/>
              </w:rPr>
              <w:t>1</w:t>
            </w:r>
            <w:r w:rsidR="00230EEB">
              <w:rPr>
                <w:rFonts w:hint="eastAsia"/>
                <w:color w:val="00B050"/>
              </w:rPr>
              <w:t>）</w:t>
            </w:r>
          </w:p>
        </w:tc>
      </w:tr>
      <w:tr w:rsidR="001D0BF5" w:rsidTr="00565461">
        <w:trPr>
          <w:trHeight w:val="411"/>
        </w:trPr>
        <w:tc>
          <w:tcPr>
            <w:tcW w:w="1805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230EEB" w:rsidP="00230EEB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（英文）</w:t>
            </w:r>
            <w:r>
              <w:rPr>
                <w:rFonts w:hint="eastAsia"/>
                <w:color w:val="00B050"/>
              </w:rPr>
              <w:t>Biochemistry</w:t>
            </w:r>
            <w:r w:rsidR="009C6A37" w:rsidRPr="009C6A37">
              <w:rPr>
                <w:rFonts w:hint="eastAsia"/>
                <w:color w:val="00B050"/>
              </w:rPr>
              <w:t xml:space="preserve"> (Category B)</w:t>
            </w:r>
            <w:r w:rsidR="00A6331E">
              <w:rPr>
                <w:color w:val="00B050"/>
              </w:rPr>
              <w:t xml:space="preserve"> </w:t>
            </w:r>
            <w:r w:rsidR="009C6A37" w:rsidRPr="009C6A37">
              <w:rPr>
                <w:rFonts w:hint="eastAsia"/>
                <w:color w:val="00B050"/>
              </w:rPr>
              <w:t>(1)</w:t>
            </w:r>
          </w:p>
        </w:tc>
      </w:tr>
      <w:tr w:rsidR="001D0BF5" w:rsidTr="00565461">
        <w:trPr>
          <w:trHeight w:val="700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320BBA" w:rsidRDefault="00252797" w:rsidP="00823AC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培养计划内课程</w:t>
            </w:r>
            <w:bookmarkStart w:id="0" w:name="_GoBack"/>
            <w:bookmarkEnd w:id="0"/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320BBA" w:rsidRDefault="00320BBA" w:rsidP="00320BBA">
            <w:pPr>
              <w:jc w:val="center"/>
              <w:rPr>
                <w:color w:val="000000" w:themeColor="text1"/>
              </w:rPr>
            </w:pPr>
            <w:r w:rsidRPr="00320BBA">
              <w:rPr>
                <w:rFonts w:hint="eastAsia"/>
                <w:color w:val="000000" w:themeColor="text1"/>
              </w:rPr>
              <w:t>中英双语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320BBA" w:rsidRDefault="00320BBA" w:rsidP="007C626D">
            <w:pPr>
              <w:jc w:val="center"/>
              <w:rPr>
                <w:color w:val="000000" w:themeColor="text1"/>
              </w:rPr>
            </w:pPr>
            <w:r w:rsidRPr="00320BBA">
              <w:rPr>
                <w:rFonts w:hint="eastAsia"/>
                <w:color w:val="000000" w:themeColor="text1"/>
              </w:rPr>
              <w:t>生命科学技术学院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320BBA" w:rsidP="007C626D">
            <w:pPr>
              <w:jc w:val="left"/>
            </w:pPr>
            <w:r>
              <w:rPr>
                <w:rFonts w:hint="eastAsia"/>
              </w:rPr>
              <w:t>《高等数学》、《大学物理》、《分析化学》、《物理化学》、《有机化学》、《普通生物学》、《计算机语言与编程》</w:t>
            </w:r>
          </w:p>
          <w:p w:rsidR="00291EB0" w:rsidRPr="001D0BF5" w:rsidRDefault="00291EB0" w:rsidP="00291EB0">
            <w:pPr>
              <w:jc w:val="left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Advanced Mathematics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</w:rPr>
              <w:t>General Physics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</w:rPr>
              <w:t>Analytical Chemistry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</w:rPr>
              <w:t>Physical Chemistry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</w:rPr>
              <w:t>Organic Chemistry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</w:rPr>
              <w:t>General Biology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</w:rPr>
              <w:t>Computer Language and Editing</w:t>
            </w:r>
            <w:r>
              <w:rPr>
                <w:rFonts w:hint="eastAsia"/>
              </w:rPr>
              <w:t>》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730F1D" w:rsidP="007C626D">
            <w:pPr>
              <w:jc w:val="center"/>
            </w:pPr>
            <w:r>
              <w:rPr>
                <w:rFonts w:hint="eastAsia"/>
                <w:color w:val="00B050"/>
              </w:rPr>
              <w:t>冯雁，</w:t>
            </w:r>
            <w:r w:rsidRPr="002F1E14">
              <w:rPr>
                <w:rFonts w:hint="eastAsia"/>
                <w:color w:val="00B050"/>
              </w:rPr>
              <w:t>林双君等</w:t>
            </w:r>
          </w:p>
        </w:tc>
        <w:tc>
          <w:tcPr>
            <w:tcW w:w="2095" w:type="dxa"/>
            <w:gridSpan w:val="2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电邮、电话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email&amp; phone</w:t>
            </w:r>
            <w:r>
              <w:rPr>
                <w:rFonts w:hint="eastAsia"/>
              </w:rPr>
              <w:t>）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2F1E14" w:rsidP="007C626D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y</w:t>
            </w:r>
            <w:r w:rsidR="00A6331E">
              <w:rPr>
                <w:color w:val="00B050"/>
              </w:rPr>
              <w:t>feng2009@sjtu.edu.cn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办公时间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Office Time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1D0BF5" w:rsidP="007C626D">
            <w:pPr>
              <w:jc w:val="center"/>
            </w:pPr>
            <w:r w:rsidRPr="0074127F">
              <w:rPr>
                <w:color w:val="00B050"/>
              </w:rPr>
              <w:t>（选填）</w:t>
            </w:r>
          </w:p>
        </w:tc>
        <w:tc>
          <w:tcPr>
            <w:tcW w:w="2095" w:type="dxa"/>
            <w:gridSpan w:val="2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办公地点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Office Location</w:t>
            </w:r>
            <w:r>
              <w:rPr>
                <w:rFonts w:hint="eastAsia"/>
              </w:rPr>
              <w:t>）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  <w:r w:rsidRPr="0074127F">
              <w:rPr>
                <w:color w:val="00B050"/>
              </w:rPr>
              <w:t>（选填）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7C626D">
            <w:pPr>
              <w:jc w:val="center"/>
            </w:pPr>
            <w:r w:rsidRPr="0074127F">
              <w:rPr>
                <w:color w:val="00B050"/>
              </w:rPr>
              <w:t>（选填）</w:t>
            </w:r>
          </w:p>
        </w:tc>
      </w:tr>
      <w:tr w:rsidR="001D0BF5" w:rsidTr="00565461">
        <w:trPr>
          <w:trHeight w:val="1728"/>
        </w:trPr>
        <w:tc>
          <w:tcPr>
            <w:tcW w:w="1805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291EB0" w:rsidP="00291EB0">
            <w:r>
              <w:t>《</w:t>
            </w:r>
            <w:r>
              <w:rPr>
                <w:rFonts w:hint="eastAsia"/>
              </w:rPr>
              <w:t>生物化学（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类）（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》课程是为生物</w:t>
            </w:r>
            <w:r>
              <w:rPr>
                <w:rFonts w:hint="eastAsia"/>
              </w:rPr>
              <w:t>类</w:t>
            </w:r>
            <w:r>
              <w:t>专业学生开设的一门</w:t>
            </w:r>
            <w:r>
              <w:rPr>
                <w:rFonts w:hint="eastAsia"/>
              </w:rPr>
              <w:t>核心</w:t>
            </w:r>
            <w:r>
              <w:t>基础课，其目标是向生物</w:t>
            </w:r>
            <w:r>
              <w:rPr>
                <w:rFonts w:hint="eastAsia"/>
              </w:rPr>
              <w:t>类</w:t>
            </w:r>
            <w:r>
              <w:t>专业学生传授现代</w:t>
            </w:r>
            <w:r>
              <w:rPr>
                <w:rFonts w:hint="eastAsia"/>
              </w:rPr>
              <w:t>生物化学专业</w:t>
            </w:r>
            <w:r>
              <w:t>基础知识，使他们</w:t>
            </w:r>
            <w:r>
              <w:rPr>
                <w:rFonts w:hint="eastAsia"/>
              </w:rPr>
              <w:t>掌握生物化学的基础知识和研究技术，同时能够从生物化学角度理解生命科学领域的最新成就，为将来开展相应的学术研究和应用开发打下坚实的生物化学基础。</w:t>
            </w:r>
          </w:p>
        </w:tc>
      </w:tr>
      <w:tr w:rsidR="001D0BF5" w:rsidTr="00291EB0">
        <w:trPr>
          <w:trHeight w:val="2122"/>
        </w:trPr>
        <w:tc>
          <w:tcPr>
            <w:tcW w:w="1805" w:type="dxa"/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</w:tcPr>
          <w:p w:rsidR="008D0BF3" w:rsidRDefault="00291EB0" w:rsidP="008D0BF3">
            <w:pPr>
              <w:jc w:val="left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Biochemistry (Category B)(1)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 xml:space="preserve"> is a core </w:t>
            </w:r>
            <w:r w:rsidR="0069520E">
              <w:rPr>
                <w:rFonts w:hint="eastAsia"/>
              </w:rPr>
              <w:t xml:space="preserve">fundamental course for students who are major in Biology. </w:t>
            </w:r>
            <w:r w:rsidR="008D0BF3">
              <w:rPr>
                <w:rFonts w:hint="eastAsia"/>
              </w:rPr>
              <w:t>The aims of the course are:</w:t>
            </w:r>
          </w:p>
          <w:p w:rsidR="001D0BF5" w:rsidRDefault="008D0BF3" w:rsidP="008D0BF3">
            <w:pPr>
              <w:jc w:val="left"/>
            </w:pPr>
            <w:r>
              <w:rPr>
                <w:rFonts w:hint="eastAsia"/>
              </w:rPr>
              <w:t>1)</w:t>
            </w:r>
            <w:r w:rsidR="00470EA7">
              <w:rPr>
                <w:rFonts w:hint="eastAsia"/>
              </w:rPr>
              <w:t xml:space="preserve"> Learn</w:t>
            </w:r>
            <w:r>
              <w:rPr>
                <w:rFonts w:hint="eastAsia"/>
              </w:rPr>
              <w:t xml:space="preserve"> basic knowledge of modern biochemistry and research technology. </w:t>
            </w:r>
          </w:p>
          <w:p w:rsidR="008D0BF3" w:rsidRDefault="008D0BF3" w:rsidP="00E61FB2">
            <w:pPr>
              <w:jc w:val="left"/>
            </w:pPr>
            <w:r>
              <w:rPr>
                <w:rFonts w:hint="eastAsia"/>
              </w:rPr>
              <w:t>2)</w:t>
            </w:r>
            <w:r w:rsidR="00470EA7">
              <w:rPr>
                <w:rFonts w:hint="eastAsia"/>
              </w:rPr>
              <w:t xml:space="preserve"> U</w:t>
            </w:r>
            <w:r>
              <w:rPr>
                <w:rFonts w:hint="eastAsia"/>
              </w:rPr>
              <w:t>nderstand the updated progress</w:t>
            </w:r>
            <w:r w:rsidR="00E61FB2">
              <w:rPr>
                <w:rFonts w:hint="eastAsia"/>
              </w:rPr>
              <w:t xml:space="preserve"> in life science</w:t>
            </w:r>
            <w:r>
              <w:rPr>
                <w:rFonts w:hint="eastAsia"/>
              </w:rPr>
              <w:t xml:space="preserve"> </w:t>
            </w:r>
            <w:r w:rsidR="00E61FB2">
              <w:rPr>
                <w:rFonts w:hint="eastAsia"/>
              </w:rPr>
              <w:t>from the perspective of biochemistry.</w:t>
            </w:r>
          </w:p>
          <w:p w:rsidR="00E61FB2" w:rsidRPr="001D0BF5" w:rsidRDefault="00E61FB2" w:rsidP="00E61FB2">
            <w:pPr>
              <w:jc w:val="left"/>
            </w:pPr>
            <w:r>
              <w:rPr>
                <w:rFonts w:hint="eastAsia"/>
              </w:rPr>
              <w:t xml:space="preserve">3) </w:t>
            </w:r>
            <w:r w:rsidR="00470EA7">
              <w:rPr>
                <w:rFonts w:hint="eastAsia"/>
              </w:rPr>
              <w:t>Lay a solid foundation of biochemistry for future research and application.</w:t>
            </w:r>
          </w:p>
        </w:tc>
      </w:tr>
      <w:tr w:rsidR="000A548F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Pr="001D0BF5" w:rsidRDefault="000A548F" w:rsidP="001C7AD8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  <w:r w:rsidR="001C7AD8" w:rsidRPr="001C7AD8">
              <w:rPr>
                <w:rFonts w:hint="eastAsia"/>
                <w:color w:val="00B050"/>
              </w:rPr>
              <w:t>（以下内容根据所选语言，显示需</w:t>
            </w:r>
            <w:r w:rsidR="001C7AD8">
              <w:rPr>
                <w:rFonts w:hint="eastAsia"/>
                <w:color w:val="00B050"/>
              </w:rPr>
              <w:t>必填</w:t>
            </w:r>
            <w:r w:rsidR="001C7AD8" w:rsidRPr="001C7AD8">
              <w:rPr>
                <w:rFonts w:hint="eastAsia"/>
                <w:color w:val="00B050"/>
              </w:rPr>
              <w:t>表格不同，</w:t>
            </w:r>
            <w:r w:rsidR="001C7AD8">
              <w:rPr>
                <w:rFonts w:hint="eastAsia"/>
                <w:color w:val="00B050"/>
              </w:rPr>
              <w:t>如为中文授课，对应英文框为非必填项；如为外文授课，需必填中文、</w:t>
            </w:r>
            <w:r w:rsidR="00DF5C1E">
              <w:rPr>
                <w:rFonts w:hint="eastAsia"/>
                <w:color w:val="00B050"/>
              </w:rPr>
              <w:t>英文相对应的两部分内容，小语种课程可选填对应语言；系统开发时，会有中英</w:t>
            </w:r>
            <w:r w:rsidR="001C7AD8">
              <w:rPr>
                <w:rFonts w:hint="eastAsia"/>
                <w:color w:val="00B050"/>
              </w:rPr>
              <w:t>文对应的两部分内容</w:t>
            </w:r>
            <w:r w:rsidR="001C7AD8" w:rsidRPr="001C7AD8">
              <w:rPr>
                <w:rFonts w:hint="eastAsia"/>
                <w:color w:val="00B050"/>
              </w:rPr>
              <w:t>）</w:t>
            </w:r>
          </w:p>
        </w:tc>
      </w:tr>
      <w:tr w:rsidR="001D0BF5" w:rsidTr="00565461">
        <w:trPr>
          <w:trHeight w:val="2265"/>
        </w:trPr>
        <w:tc>
          <w:tcPr>
            <w:tcW w:w="1805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lastRenderedPageBreak/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74127F" w:rsidRDefault="001D0BF5" w:rsidP="0074127F">
            <w:pPr>
              <w:jc w:val="left"/>
              <w:rPr>
                <w:color w:val="00B050"/>
              </w:rPr>
            </w:pPr>
            <w:r w:rsidRPr="0074127F">
              <w:rPr>
                <w:rFonts w:hint="eastAsia"/>
                <w:color w:val="00B050"/>
              </w:rPr>
              <w:t>(</w:t>
            </w:r>
            <w:r w:rsidR="0074127F">
              <w:rPr>
                <w:rFonts w:hint="eastAsia"/>
                <w:color w:val="00B050"/>
              </w:rPr>
              <w:t>须</w:t>
            </w:r>
            <w:r w:rsidR="00823ACC">
              <w:rPr>
                <w:rFonts w:hint="eastAsia"/>
                <w:color w:val="00B050"/>
              </w:rPr>
              <w:t>根据课程性质，着重描述</w:t>
            </w:r>
            <w:r w:rsidR="0074127F">
              <w:rPr>
                <w:rFonts w:hint="eastAsia"/>
                <w:color w:val="00B050"/>
              </w:rPr>
              <w:t>课程教学在培养学生知识、能力、素质等方面的贡献，</w:t>
            </w:r>
            <w:r w:rsidR="00823ACC">
              <w:rPr>
                <w:rFonts w:hint="eastAsia"/>
                <w:color w:val="00B050"/>
              </w:rPr>
              <w:t>是课程目标的细化，专业培养计划内课程</w:t>
            </w:r>
            <w:r w:rsidR="0074127F">
              <w:rPr>
                <w:rFonts w:hint="eastAsia"/>
                <w:color w:val="00B050"/>
              </w:rPr>
              <w:t>必须</w:t>
            </w:r>
            <w:r w:rsidRPr="0074127F">
              <w:rPr>
                <w:rFonts w:hint="eastAsia"/>
                <w:color w:val="00B050"/>
              </w:rPr>
              <w:t>与专业培养目标</w:t>
            </w:r>
            <w:r w:rsidR="000A548F" w:rsidRPr="0074127F">
              <w:rPr>
                <w:rFonts w:hint="eastAsia"/>
                <w:color w:val="00B050"/>
              </w:rPr>
              <w:t>具体贡献点</w:t>
            </w:r>
            <w:r w:rsidRPr="0074127F">
              <w:rPr>
                <w:rFonts w:hint="eastAsia"/>
                <w:color w:val="00B050"/>
              </w:rPr>
              <w:t>相对应</w:t>
            </w:r>
            <w:r w:rsidR="00823ACC">
              <w:rPr>
                <w:rFonts w:hint="eastAsia"/>
                <w:color w:val="00B050"/>
              </w:rPr>
              <w:t>；其他类型课程请根据课程</w:t>
            </w:r>
            <w:r w:rsidR="00DF5C1E">
              <w:rPr>
                <w:rFonts w:hint="eastAsia"/>
                <w:color w:val="00B050"/>
              </w:rPr>
              <w:t>实际</w:t>
            </w:r>
            <w:r w:rsidR="00823ACC">
              <w:rPr>
                <w:rFonts w:hint="eastAsia"/>
                <w:color w:val="00B050"/>
              </w:rPr>
              <w:t>情况从三方面描述</w:t>
            </w:r>
            <w:r w:rsidR="0074127F">
              <w:rPr>
                <w:rFonts w:hint="eastAsia"/>
                <w:color w:val="00B050"/>
              </w:rPr>
              <w:t>。</w:t>
            </w:r>
            <w:r w:rsidR="001C7AD8">
              <w:rPr>
                <w:rFonts w:hint="eastAsia"/>
                <w:color w:val="00B050"/>
              </w:rPr>
              <w:t>在填写时弹出提示框，进行说明，便于教师理解</w:t>
            </w:r>
            <w:r w:rsidRPr="0074127F">
              <w:rPr>
                <w:rFonts w:hint="eastAsia"/>
                <w:color w:val="00B050"/>
              </w:rPr>
              <w:t>)</w:t>
            </w:r>
          </w:p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9B6F83">
              <w:rPr>
                <w:rFonts w:hint="eastAsia"/>
              </w:rPr>
              <w:t>生物化学课程绪论，了解生物分子遵循的化学规律以及生物化学领域的</w:t>
            </w:r>
            <w:r w:rsidR="00AA4FDA">
              <w:rPr>
                <w:rFonts w:hint="eastAsia"/>
              </w:rPr>
              <w:t>前沿进展。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AA4FDA">
              <w:rPr>
                <w:rFonts w:hint="eastAsia"/>
              </w:rPr>
              <w:t>掌握氨基酸的种类与序列，了解蛋白质的空间结构，掌握针对不同蛋白质采用不同的纯化和分析方法。</w:t>
            </w:r>
          </w:p>
          <w:p w:rsidR="00823ACC" w:rsidRDefault="00823ACC" w:rsidP="007C626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AA4FDA">
              <w:rPr>
                <w:rFonts w:hint="eastAsia"/>
              </w:rPr>
              <w:t>了解核酸的结构，掌握</w:t>
            </w:r>
            <w:r w:rsidR="006335C0">
              <w:rPr>
                <w:rFonts w:hint="eastAsia"/>
              </w:rPr>
              <w:t>DNA</w:t>
            </w:r>
            <w:r w:rsidR="006335C0">
              <w:rPr>
                <w:rFonts w:hint="eastAsia"/>
              </w:rPr>
              <w:t>双螺旋结构和</w:t>
            </w:r>
            <w:r w:rsidR="006335C0">
              <w:rPr>
                <w:rFonts w:hint="eastAsia"/>
              </w:rPr>
              <w:t>DNA</w:t>
            </w:r>
            <w:r w:rsidR="006335C0">
              <w:rPr>
                <w:rFonts w:hint="eastAsia"/>
              </w:rPr>
              <w:t>转录翻译过程，学会对特定的核酸的研究方法。</w:t>
            </w:r>
          </w:p>
          <w:p w:rsidR="006335C0" w:rsidRDefault="006335C0" w:rsidP="007C626D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了解酶分子的本质，掌握酶促反应过程和米氏方程推导，了解多个酶促反应机制</w:t>
            </w:r>
            <w:r w:rsidR="001C0355">
              <w:rPr>
                <w:rFonts w:hint="eastAsia"/>
              </w:rPr>
              <w:t>以及调节机制。</w:t>
            </w:r>
          </w:p>
          <w:p w:rsidR="001D0BF5" w:rsidRPr="001D0BF5" w:rsidRDefault="001C0355" w:rsidP="001C0355"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了解糖和脂质等生物大分子的结构，以及它们在生物体中重要的作用，掌握分子和离子跨膜的方式以及信号分子在细胞间的传导途径。</w:t>
            </w:r>
          </w:p>
        </w:tc>
      </w:tr>
      <w:tr w:rsidR="000A548F" w:rsidTr="00565461">
        <w:tc>
          <w:tcPr>
            <w:tcW w:w="1805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 xml:space="preserve">&amp;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546"/>
              <w:gridCol w:w="1072"/>
              <w:gridCol w:w="1355"/>
              <w:gridCol w:w="1146"/>
              <w:gridCol w:w="1162"/>
            </w:tblGrid>
            <w:tr w:rsidR="000A548F" w:rsidTr="00DF6598">
              <w:tc>
                <w:tcPr>
                  <w:tcW w:w="1597" w:type="dxa"/>
                  <w:vAlign w:val="center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546" w:type="dxa"/>
                  <w:vAlign w:val="center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072" w:type="dxa"/>
                  <w:vAlign w:val="center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  <w:vAlign w:val="center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  <w:vAlign w:val="center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  <w:vAlign w:val="center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1D0BF5" w:rsidRDefault="00DF6598" w:rsidP="007C626D">
                  <w:pPr>
                    <w:jc w:val="center"/>
                  </w:pPr>
                  <w:r>
                    <w:rPr>
                      <w:rFonts w:hint="eastAsia"/>
                    </w:rPr>
                    <w:t>生物化学绪论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Merge w:val="restart"/>
                  <w:vAlign w:val="center"/>
                </w:tcPr>
                <w:p w:rsidR="00DF6598" w:rsidRPr="001D0BF5" w:rsidRDefault="00DF6598" w:rsidP="007C626D">
                  <w:pPr>
                    <w:jc w:val="center"/>
                  </w:pPr>
                  <w:r>
                    <w:rPr>
                      <w:rFonts w:hint="eastAsia"/>
                    </w:rPr>
                    <w:t>面授</w:t>
                  </w:r>
                </w:p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 w:val="restart"/>
                  <w:vAlign w:val="center"/>
                </w:tcPr>
                <w:p w:rsidR="00DF6598" w:rsidRPr="001D0BF5" w:rsidRDefault="00DF6598" w:rsidP="00DF6598">
                  <w:pPr>
                    <w:jc w:val="center"/>
                  </w:pPr>
                  <w:r>
                    <w:rPr>
                      <w:rFonts w:hint="eastAsia"/>
                    </w:rPr>
                    <w:t>习题</w:t>
                  </w:r>
                </w:p>
              </w:tc>
              <w:tc>
                <w:tcPr>
                  <w:tcW w:w="1146" w:type="dxa"/>
                  <w:vMerge w:val="restart"/>
                  <w:vAlign w:val="center"/>
                </w:tcPr>
                <w:p w:rsidR="00DF6598" w:rsidRPr="001D0BF5" w:rsidRDefault="00DF6598" w:rsidP="007C626D">
                  <w:pPr>
                    <w:jc w:val="center"/>
                  </w:pPr>
                  <w:r w:rsidRPr="00023542">
                    <w:rPr>
                      <w:rFonts w:hint="eastAsia"/>
                    </w:rPr>
                    <w:t>完成要求</w:t>
                  </w:r>
                </w:p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 w:val="restart"/>
                  <w:vAlign w:val="center"/>
                </w:tcPr>
                <w:p w:rsidR="00DF6598" w:rsidRDefault="00DF6598">
                  <w:pPr>
                    <w:jc w:val="center"/>
                  </w:pPr>
                  <w:r>
                    <w:rPr>
                      <w:rFonts w:hint="eastAsia"/>
                    </w:rPr>
                    <w:t>课堂问答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书面作业</w:t>
                  </w:r>
                </w:p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0E56DD" w:rsidRDefault="00DF6598" w:rsidP="007C626D">
                  <w:pPr>
                    <w:jc w:val="center"/>
                  </w:pPr>
                  <w:r w:rsidRPr="000E56DD">
                    <w:rPr>
                      <w:rFonts w:hint="eastAsia"/>
                    </w:rPr>
                    <w:t>氨基酸种类与氨基酸序列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1B242C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0E56DD" w:rsidRDefault="00DF6598" w:rsidP="007C626D">
                  <w:pPr>
                    <w:jc w:val="center"/>
                  </w:pPr>
                  <w:r w:rsidRPr="000E56DD">
                    <w:rPr>
                      <w:rFonts w:hint="eastAsia"/>
                    </w:rPr>
                    <w:t>蛋白质的空间结构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1B242C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0E56DD" w:rsidRDefault="00DF6598" w:rsidP="007C626D">
                  <w:pPr>
                    <w:jc w:val="center"/>
                  </w:pPr>
                  <w:r w:rsidRPr="000E56DD">
                    <w:rPr>
                      <w:rFonts w:hint="eastAsia"/>
                    </w:rPr>
                    <w:t>蛋白质研究方法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1B242C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D5260B">
                  <w:pPr>
                    <w:jc w:val="center"/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血红蛋白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1B242C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0E56DD" w:rsidRDefault="00DF6598" w:rsidP="007C626D">
                  <w:pPr>
                    <w:jc w:val="center"/>
                  </w:pPr>
                  <w:r w:rsidRPr="000E56DD">
                    <w:rPr>
                      <w:rFonts w:hint="eastAsia"/>
                    </w:rPr>
                    <w:t>核酸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1B242C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0E56DD" w:rsidRDefault="00DF6598" w:rsidP="007C626D">
                  <w:pPr>
                    <w:jc w:val="center"/>
                  </w:pPr>
                  <w:r w:rsidRPr="000E56DD">
                    <w:rPr>
                      <w:rFonts w:hint="eastAsia"/>
                    </w:rPr>
                    <w:t>核酸研究方法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1B242C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7C626D">
                  <w:pPr>
                    <w:jc w:val="center"/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生物信息学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/>
              </w:tc>
            </w:tr>
            <w:tr w:rsidR="00BC39B0" w:rsidTr="00DF6598">
              <w:tc>
                <w:tcPr>
                  <w:tcW w:w="1597" w:type="dxa"/>
                  <w:vAlign w:val="center"/>
                </w:tcPr>
                <w:p w:rsidR="00BC39B0" w:rsidRPr="001D0BF5" w:rsidRDefault="00BC39B0" w:rsidP="007C626D">
                  <w:pPr>
                    <w:jc w:val="center"/>
                  </w:pPr>
                  <w:bookmarkStart w:id="1" w:name="_Hlk439162952"/>
                  <w:r>
                    <w:rPr>
                      <w:rFonts w:hint="eastAsia"/>
                    </w:rPr>
                    <w:t>期中考试</w:t>
                  </w:r>
                </w:p>
              </w:tc>
              <w:tc>
                <w:tcPr>
                  <w:tcW w:w="546" w:type="dxa"/>
                  <w:vAlign w:val="center"/>
                </w:tcPr>
                <w:p w:rsidR="00BC39B0" w:rsidRPr="001D0BF5" w:rsidRDefault="00BC39B0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Align w:val="center"/>
                </w:tcPr>
                <w:p w:rsidR="00BC39B0" w:rsidRPr="001D0BF5" w:rsidRDefault="00BC39B0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BC39B0" w:rsidRPr="001D0BF5" w:rsidRDefault="00BC39B0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BC39B0" w:rsidRPr="001D0BF5" w:rsidRDefault="00BC39B0" w:rsidP="00DF6598">
                  <w:pPr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  <w:r w:rsidR="00DF6598">
                    <w:rPr>
                      <w:rFonts w:hint="eastAsia"/>
                    </w:rPr>
                    <w:t>试题</w:t>
                  </w:r>
                </w:p>
              </w:tc>
              <w:tc>
                <w:tcPr>
                  <w:tcW w:w="1162" w:type="dxa"/>
                  <w:vAlign w:val="center"/>
                </w:tcPr>
                <w:p w:rsidR="00BC39B0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闭卷考试</w:t>
                  </w:r>
                </w:p>
              </w:tc>
            </w:tr>
            <w:bookmarkEnd w:id="1"/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7C626D">
                  <w:pPr>
                    <w:jc w:val="center"/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酶促动力学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Default="00DF6598" w:rsidP="007C626D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  <w:vMerge w:val="restart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面授</w:t>
                  </w:r>
                </w:p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 w:val="restart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习题</w:t>
                  </w:r>
                </w:p>
                <w:p w:rsidR="00DF6598" w:rsidRPr="001D0BF5" w:rsidRDefault="00DF6598" w:rsidP="00DF6598"/>
              </w:tc>
              <w:tc>
                <w:tcPr>
                  <w:tcW w:w="1146" w:type="dxa"/>
                  <w:vMerge w:val="restart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 w:rsidRPr="00023542">
                    <w:rPr>
                      <w:rFonts w:hint="eastAsia"/>
                    </w:rPr>
                    <w:t>完成要求</w:t>
                  </w:r>
                </w:p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 w:val="restart"/>
                  <w:vAlign w:val="center"/>
                </w:tcPr>
                <w:p w:rsidR="00DF6598" w:rsidRDefault="00DF6598" w:rsidP="00DF6598">
                  <w:pPr>
                    <w:jc w:val="center"/>
                  </w:pPr>
                  <w:r>
                    <w:rPr>
                      <w:rFonts w:hint="eastAsia"/>
                    </w:rPr>
                    <w:t>课堂问答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书面作业</w:t>
                  </w:r>
                </w:p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7C626D">
                  <w:pPr>
                    <w:jc w:val="center"/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酶促反应机制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961850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7C626D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酶促反应调节机制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961850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7C626D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糖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961850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7C626D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脂质与细胞膜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961850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7C626D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膜通道与膜泵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 w:rsidP="00961850"/>
              </w:tc>
            </w:tr>
            <w:tr w:rsidR="00DF6598" w:rsidTr="00DF6598">
              <w:tc>
                <w:tcPr>
                  <w:tcW w:w="1597" w:type="dxa"/>
                  <w:vAlign w:val="center"/>
                </w:tcPr>
                <w:p w:rsidR="00DF6598" w:rsidRPr="00BC39B0" w:rsidRDefault="00DF6598" w:rsidP="007C626D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 w:rsidRPr="00BC39B0"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信号传导途径</w:t>
                  </w:r>
                </w:p>
              </w:tc>
              <w:tc>
                <w:tcPr>
                  <w:tcW w:w="546" w:type="dxa"/>
                  <w:vAlign w:val="center"/>
                </w:tcPr>
                <w:p w:rsidR="00DF6598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Merge/>
                  <w:vAlign w:val="center"/>
                </w:tcPr>
                <w:p w:rsidR="00DF6598" w:rsidRPr="001D0BF5" w:rsidRDefault="00DF6598" w:rsidP="00D5260B">
                  <w:pPr>
                    <w:jc w:val="center"/>
                  </w:pPr>
                </w:p>
              </w:tc>
              <w:tc>
                <w:tcPr>
                  <w:tcW w:w="1162" w:type="dxa"/>
                  <w:vMerge/>
                  <w:vAlign w:val="center"/>
                </w:tcPr>
                <w:p w:rsidR="00DF6598" w:rsidRDefault="00DF6598"/>
              </w:tc>
            </w:tr>
            <w:tr w:rsidR="00BC39B0" w:rsidTr="00DF6598">
              <w:tc>
                <w:tcPr>
                  <w:tcW w:w="1597" w:type="dxa"/>
                  <w:vAlign w:val="center"/>
                </w:tcPr>
                <w:p w:rsidR="00BC39B0" w:rsidRPr="00BC39B0" w:rsidRDefault="00BC39B0" w:rsidP="007C626D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期末考试</w:t>
                  </w:r>
                </w:p>
              </w:tc>
              <w:tc>
                <w:tcPr>
                  <w:tcW w:w="546" w:type="dxa"/>
                  <w:vAlign w:val="center"/>
                </w:tcPr>
                <w:p w:rsidR="00BC39B0" w:rsidRPr="001D0BF5" w:rsidRDefault="00BC39B0" w:rsidP="00D5260B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  <w:vAlign w:val="center"/>
                </w:tcPr>
                <w:p w:rsidR="00BC39B0" w:rsidRPr="001D0BF5" w:rsidRDefault="00BC39B0" w:rsidP="00D5260B">
                  <w:pPr>
                    <w:jc w:val="center"/>
                  </w:pPr>
                </w:p>
              </w:tc>
              <w:tc>
                <w:tcPr>
                  <w:tcW w:w="1355" w:type="dxa"/>
                  <w:vAlign w:val="center"/>
                </w:tcPr>
                <w:p w:rsidR="00BC39B0" w:rsidRPr="001D0BF5" w:rsidRDefault="00BC39B0" w:rsidP="00D5260B">
                  <w:pPr>
                    <w:jc w:val="center"/>
                  </w:pPr>
                </w:p>
              </w:tc>
              <w:tc>
                <w:tcPr>
                  <w:tcW w:w="1146" w:type="dxa"/>
                  <w:vAlign w:val="center"/>
                </w:tcPr>
                <w:p w:rsidR="00BC39B0" w:rsidRPr="001D0BF5" w:rsidRDefault="00BC39B0" w:rsidP="00DF6598">
                  <w:pPr>
                    <w:jc w:val="center"/>
                  </w:pPr>
                  <w:r>
                    <w:rPr>
                      <w:rFonts w:hint="eastAsia"/>
                    </w:rPr>
                    <w:t>完成</w:t>
                  </w:r>
                  <w:r w:rsidR="00DF6598">
                    <w:rPr>
                      <w:rFonts w:hint="eastAsia"/>
                    </w:rPr>
                    <w:t>试题</w:t>
                  </w:r>
                </w:p>
              </w:tc>
              <w:tc>
                <w:tcPr>
                  <w:tcW w:w="1162" w:type="dxa"/>
                  <w:vAlign w:val="center"/>
                </w:tcPr>
                <w:p w:rsidR="00BC39B0" w:rsidRDefault="00DF6598" w:rsidP="00D5260B">
                  <w:pPr>
                    <w:jc w:val="center"/>
                  </w:pPr>
                  <w:r>
                    <w:rPr>
                      <w:rFonts w:hint="eastAsia"/>
                    </w:rPr>
                    <w:t>闭卷考试</w:t>
                  </w:r>
                </w:p>
              </w:tc>
            </w:tr>
          </w:tbl>
          <w:p w:rsidR="001C7AD8" w:rsidRPr="001D0BF5" w:rsidRDefault="001C7AD8" w:rsidP="00BC39B0"/>
        </w:tc>
      </w:tr>
      <w:tr w:rsidR="000A548F" w:rsidTr="00565461">
        <w:trPr>
          <w:trHeight w:val="882"/>
        </w:trPr>
        <w:tc>
          <w:tcPr>
            <w:tcW w:w="1805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BC6F98" w:rsidRPr="00023542" w:rsidRDefault="00BC6F98" w:rsidP="00BC6F98">
            <w:pPr>
              <w:widowControl/>
              <w:ind w:right="13" w:firstLineChars="250" w:firstLine="600"/>
              <w:jc w:val="left"/>
              <w:rPr>
                <w:kern w:val="0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本课程的考试，注重对学生综合运用所学知识解决问题能力的考核，考试成绩包括三个方面：</w:t>
            </w:r>
          </w:p>
          <w:p w:rsidR="00BC6F98" w:rsidRPr="00023542" w:rsidRDefault="00BC6F98" w:rsidP="00BC6F98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（</w:t>
            </w:r>
            <w:r w:rsidRPr="00023542">
              <w:rPr>
                <w:rFonts w:hint="eastAsia"/>
                <w:kern w:val="0"/>
                <w:sz w:val="24"/>
              </w:rPr>
              <w:t>1</w:t>
            </w:r>
            <w:r w:rsidRPr="00023542"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期末</w:t>
            </w:r>
            <w:r w:rsidRPr="00023542">
              <w:rPr>
                <w:rFonts w:hint="eastAsia"/>
                <w:kern w:val="0"/>
                <w:sz w:val="24"/>
              </w:rPr>
              <w:t>考试</w:t>
            </w:r>
            <w:r>
              <w:rPr>
                <w:rFonts w:hint="eastAsia"/>
                <w:kern w:val="0"/>
                <w:sz w:val="24"/>
              </w:rPr>
              <w:t>成绩</w:t>
            </w:r>
            <w:r w:rsidRPr="00023542">
              <w:rPr>
                <w:rFonts w:hint="eastAsia"/>
                <w:kern w:val="0"/>
                <w:sz w:val="24"/>
              </w:rPr>
              <w:t>，占</w:t>
            </w:r>
            <w:r>
              <w:rPr>
                <w:rFonts w:hint="eastAsia"/>
                <w:kern w:val="0"/>
                <w:sz w:val="24"/>
              </w:rPr>
              <w:t>总</w:t>
            </w:r>
            <w:r w:rsidRPr="00023542">
              <w:rPr>
                <w:rFonts w:hint="eastAsia"/>
                <w:kern w:val="0"/>
                <w:sz w:val="24"/>
              </w:rPr>
              <w:t>成绩的</w:t>
            </w:r>
            <w:r w:rsidR="00BA2165">
              <w:rPr>
                <w:rFonts w:hint="eastAsia"/>
                <w:kern w:val="0"/>
                <w:sz w:val="24"/>
              </w:rPr>
              <w:t>4</w:t>
            </w:r>
            <w:r w:rsidRPr="00023542">
              <w:rPr>
                <w:rFonts w:hint="eastAsia"/>
                <w:kern w:val="0"/>
                <w:sz w:val="24"/>
              </w:rPr>
              <w:t>0</w:t>
            </w:r>
            <w:r w:rsidRPr="00023542">
              <w:rPr>
                <w:rFonts w:hint="eastAsia"/>
                <w:kern w:val="0"/>
                <w:sz w:val="24"/>
              </w:rPr>
              <w:t>％。</w:t>
            </w:r>
          </w:p>
          <w:p w:rsidR="00BC6F98" w:rsidRPr="00023542" w:rsidRDefault="00BC6F98" w:rsidP="00BC6F98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（</w:t>
            </w:r>
            <w:r w:rsidRPr="00023542">
              <w:rPr>
                <w:rFonts w:hint="eastAsia"/>
                <w:kern w:val="0"/>
                <w:sz w:val="24"/>
              </w:rPr>
              <w:t>2</w:t>
            </w:r>
            <w:r w:rsidRPr="00023542"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期中考试成绩</w:t>
            </w:r>
            <w:r w:rsidRPr="00023542">
              <w:rPr>
                <w:rFonts w:hint="eastAsia"/>
                <w:kern w:val="0"/>
                <w:sz w:val="24"/>
              </w:rPr>
              <w:t>，占</w:t>
            </w:r>
            <w:r w:rsidR="00BA2165">
              <w:rPr>
                <w:rFonts w:hint="eastAsia"/>
                <w:kern w:val="0"/>
                <w:sz w:val="24"/>
              </w:rPr>
              <w:t>4</w:t>
            </w:r>
            <w:r w:rsidRPr="00023542">
              <w:rPr>
                <w:rFonts w:hint="eastAsia"/>
                <w:kern w:val="0"/>
                <w:sz w:val="24"/>
              </w:rPr>
              <w:t>0</w:t>
            </w:r>
            <w:r w:rsidRPr="00023542">
              <w:rPr>
                <w:rFonts w:hint="eastAsia"/>
                <w:kern w:val="0"/>
                <w:sz w:val="24"/>
              </w:rPr>
              <w:t>％。</w:t>
            </w:r>
          </w:p>
          <w:p w:rsidR="00BC6F98" w:rsidRDefault="00BC6F98" w:rsidP="00BC6F98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 w:rsidRPr="00023542">
              <w:rPr>
                <w:rFonts w:hint="eastAsia"/>
                <w:kern w:val="0"/>
                <w:sz w:val="24"/>
              </w:rPr>
              <w:t>（</w:t>
            </w:r>
            <w:r w:rsidRPr="00023542">
              <w:rPr>
                <w:rFonts w:hint="eastAsia"/>
                <w:kern w:val="0"/>
                <w:sz w:val="24"/>
              </w:rPr>
              <w:t>3</w:t>
            </w:r>
            <w:r w:rsidRPr="00023542"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课堂出勤和作业完成情况，占</w:t>
            </w:r>
            <w:r w:rsidR="00BA2165"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0%</w:t>
            </w:r>
            <w:r w:rsidRPr="00023542">
              <w:rPr>
                <w:rFonts w:hint="eastAsia"/>
                <w:kern w:val="0"/>
                <w:sz w:val="24"/>
              </w:rPr>
              <w:t>。</w:t>
            </w:r>
          </w:p>
          <w:p w:rsidR="00BC6F98" w:rsidRDefault="00BC6F98" w:rsidP="00BC6F98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:rsidR="00BC6F98" w:rsidRDefault="00BC6F98" w:rsidP="00BC6F98">
            <w:pPr>
              <w:widowControl/>
              <w:ind w:right="13" w:firstLineChars="250" w:firstLine="6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Final Exam                   </w:t>
            </w:r>
            <w:r w:rsidR="00BA2165"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0%</w:t>
            </w:r>
          </w:p>
          <w:p w:rsidR="00BC6F98" w:rsidRDefault="00BC6F98" w:rsidP="00BC6F98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 xml:space="preserve"> Mid-term Exam               </w:t>
            </w:r>
            <w:r w:rsidR="00BA2165"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0%</w:t>
            </w:r>
          </w:p>
          <w:p w:rsidR="00BC6F98" w:rsidRPr="00023542" w:rsidRDefault="00BC6F98" w:rsidP="00BC6F98">
            <w:pPr>
              <w:widowControl/>
              <w:ind w:right="13"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Performance and Homework    </w:t>
            </w:r>
            <w:r w:rsidR="00BA2165"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0%</w:t>
            </w:r>
          </w:p>
          <w:p w:rsidR="000A548F" w:rsidRPr="001D0BF5" w:rsidRDefault="000A548F" w:rsidP="007C626D">
            <w:pPr>
              <w:jc w:val="center"/>
            </w:pPr>
          </w:p>
        </w:tc>
      </w:tr>
      <w:tr w:rsidR="000A548F" w:rsidTr="00565461">
        <w:trPr>
          <w:trHeight w:val="826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Default="00B14DEE" w:rsidP="00B14DEE">
            <w:r w:rsidRPr="00B14DEE">
              <w:t xml:space="preserve">Biochemistry </w:t>
            </w:r>
            <w:r>
              <w:rPr>
                <w:rFonts w:hint="eastAsia"/>
              </w:rPr>
              <w:t>(</w:t>
            </w:r>
            <w:r w:rsidR="00A6331E">
              <w:t>eight</w:t>
            </w:r>
            <w:r w:rsidRPr="00B14DEE">
              <w:t xml:space="preserve"> Edition</w:t>
            </w:r>
            <w:r>
              <w:rPr>
                <w:rFonts w:hint="eastAsia"/>
              </w:rPr>
              <w:t>),</w:t>
            </w:r>
            <w:r w:rsidRPr="00B14DEE">
              <w:t xml:space="preserve"> Jeremy M. Berg</w:t>
            </w:r>
            <w:r>
              <w:rPr>
                <w:rFonts w:hint="eastAsia"/>
              </w:rPr>
              <w:t xml:space="preserve">, </w:t>
            </w:r>
            <w:r w:rsidRPr="00B14DEE">
              <w:t>W. H. Freeman and Company</w:t>
            </w:r>
            <w:r>
              <w:rPr>
                <w:rFonts w:hint="eastAsia"/>
              </w:rPr>
              <w:t xml:space="preserve">, 2010, ISBN: </w:t>
            </w:r>
            <w:r w:rsidRPr="00B14DEE">
              <w:t>9781429229364</w:t>
            </w:r>
            <w:r w:rsidR="0019674B">
              <w:rPr>
                <w:rFonts w:hint="eastAsia"/>
              </w:rPr>
              <w:t>.</w:t>
            </w:r>
          </w:p>
          <w:p w:rsidR="00B14DEE" w:rsidRDefault="00B14DEE" w:rsidP="00B14DEE">
            <w:r>
              <w:rPr>
                <w:rFonts w:hint="eastAsia"/>
              </w:rPr>
              <w:t>参考书目：</w:t>
            </w:r>
          </w:p>
          <w:p w:rsidR="00B14DEE" w:rsidRPr="00B14DEE" w:rsidRDefault="0019674B" w:rsidP="00B14DEE">
            <w:r>
              <w:rPr>
                <w:rFonts w:hint="eastAsia"/>
              </w:rPr>
              <w:t>生物化学（第三版），</w:t>
            </w:r>
            <w:r w:rsidR="00B14DEE" w:rsidRPr="00B14DEE">
              <w:rPr>
                <w:rFonts w:hint="eastAsia"/>
              </w:rPr>
              <w:t>王镜岩主编</w:t>
            </w:r>
            <w:r>
              <w:rPr>
                <w:rFonts w:hint="eastAsia"/>
              </w:rPr>
              <w:t>，</w:t>
            </w:r>
            <w:r w:rsidR="00B14DEE" w:rsidRPr="00B14DEE">
              <w:rPr>
                <w:rFonts w:hint="eastAsia"/>
              </w:rPr>
              <w:t>高等教育出版社</w:t>
            </w:r>
            <w:r>
              <w:rPr>
                <w:rFonts w:hint="eastAsia"/>
              </w:rPr>
              <w:t>，</w:t>
            </w:r>
            <w:r w:rsidR="00B14DEE" w:rsidRPr="00B14DEE">
              <w:t>2002</w:t>
            </w:r>
            <w:r w:rsidR="00B14DEE" w:rsidRPr="00B14DEE">
              <w:rPr>
                <w:rFonts w:hint="eastAsia"/>
              </w:rPr>
              <w:t>年</w:t>
            </w:r>
            <w:r w:rsidR="00B14DEE" w:rsidRPr="00B14DEE">
              <w:t>9</w:t>
            </w:r>
            <w:r w:rsidR="00B14DEE" w:rsidRPr="00B14DEE">
              <w:rPr>
                <w:rFonts w:hint="eastAsia"/>
              </w:rPr>
              <w:t>月</w:t>
            </w:r>
            <w:r>
              <w:rPr>
                <w:rFonts w:hint="eastAsia"/>
              </w:rPr>
              <w:t>。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  <w:r w:rsidRPr="00ED30B5">
              <w:rPr>
                <w:rFonts w:hint="eastAsia"/>
                <w:color w:val="00B050"/>
              </w:rPr>
              <w:t>设置“有”、“无”两按钮供选择。选择“有”，则弹出一对话框供填写。选择“无”，则直接进入下一栏目。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  <w:r w:rsidRPr="00ED30B5">
              <w:rPr>
                <w:rFonts w:hint="eastAsia"/>
                <w:color w:val="00B050"/>
              </w:rPr>
              <w:t>设置“有”、“无”两按钮供选择。选择“有”，则弹出一对话框供填写。选择“无”，则直接进入下一栏目。</w:t>
            </w:r>
          </w:p>
        </w:tc>
      </w:tr>
    </w:tbl>
    <w:p w:rsidR="00565461" w:rsidRDefault="00565461">
      <w:pPr>
        <w:widowControl/>
        <w:jc w:val="left"/>
      </w:pPr>
    </w:p>
    <w:sectPr w:rsidR="00565461" w:rsidSect="002C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E4" w:rsidRDefault="004E1AE4" w:rsidP="00577ECF">
      <w:r>
        <w:separator/>
      </w:r>
    </w:p>
  </w:endnote>
  <w:endnote w:type="continuationSeparator" w:id="0">
    <w:p w:rsidR="004E1AE4" w:rsidRDefault="004E1AE4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E4" w:rsidRDefault="004E1AE4" w:rsidP="00577ECF">
      <w:r>
        <w:separator/>
      </w:r>
    </w:p>
  </w:footnote>
  <w:footnote w:type="continuationSeparator" w:id="0">
    <w:p w:rsidR="004E1AE4" w:rsidRDefault="004E1AE4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FF4D43"/>
    <w:multiLevelType w:val="hybridMultilevel"/>
    <w:tmpl w:val="CF429284"/>
    <w:lvl w:ilvl="0" w:tplc="20F4B5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EC46A0"/>
    <w:multiLevelType w:val="hybridMultilevel"/>
    <w:tmpl w:val="DEB424D2"/>
    <w:lvl w:ilvl="0" w:tplc="A582E8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61D"/>
    <w:rsid w:val="00013547"/>
    <w:rsid w:val="00016D09"/>
    <w:rsid w:val="00046DFD"/>
    <w:rsid w:val="00056FBD"/>
    <w:rsid w:val="0006061D"/>
    <w:rsid w:val="00065C8F"/>
    <w:rsid w:val="000A3107"/>
    <w:rsid w:val="000A548F"/>
    <w:rsid w:val="000B4F6B"/>
    <w:rsid w:val="000B5B61"/>
    <w:rsid w:val="000C4BA4"/>
    <w:rsid w:val="000E56DD"/>
    <w:rsid w:val="00124F58"/>
    <w:rsid w:val="00133ABB"/>
    <w:rsid w:val="001473BE"/>
    <w:rsid w:val="00152B75"/>
    <w:rsid w:val="001552DE"/>
    <w:rsid w:val="00160181"/>
    <w:rsid w:val="00164AB2"/>
    <w:rsid w:val="0019674B"/>
    <w:rsid w:val="001A4FE4"/>
    <w:rsid w:val="001C0355"/>
    <w:rsid w:val="001C7AD8"/>
    <w:rsid w:val="001D0BF5"/>
    <w:rsid w:val="00207DEF"/>
    <w:rsid w:val="00227A34"/>
    <w:rsid w:val="00230EEB"/>
    <w:rsid w:val="002337B2"/>
    <w:rsid w:val="00242349"/>
    <w:rsid w:val="00252797"/>
    <w:rsid w:val="0026569D"/>
    <w:rsid w:val="0028182B"/>
    <w:rsid w:val="0028463A"/>
    <w:rsid w:val="00291EB0"/>
    <w:rsid w:val="002A157D"/>
    <w:rsid w:val="002A6549"/>
    <w:rsid w:val="002A7980"/>
    <w:rsid w:val="002B6537"/>
    <w:rsid w:val="002C00B0"/>
    <w:rsid w:val="002F1E14"/>
    <w:rsid w:val="003036D4"/>
    <w:rsid w:val="00320BBA"/>
    <w:rsid w:val="003237D3"/>
    <w:rsid w:val="00327C7D"/>
    <w:rsid w:val="00341CDD"/>
    <w:rsid w:val="00366702"/>
    <w:rsid w:val="003715C0"/>
    <w:rsid w:val="00377008"/>
    <w:rsid w:val="003948E3"/>
    <w:rsid w:val="00395246"/>
    <w:rsid w:val="003D10F5"/>
    <w:rsid w:val="003E65CC"/>
    <w:rsid w:val="00446816"/>
    <w:rsid w:val="00461685"/>
    <w:rsid w:val="00470EA7"/>
    <w:rsid w:val="00474457"/>
    <w:rsid w:val="00487AD7"/>
    <w:rsid w:val="004921CE"/>
    <w:rsid w:val="004D4153"/>
    <w:rsid w:val="004D62C4"/>
    <w:rsid w:val="004E1AE4"/>
    <w:rsid w:val="004E283B"/>
    <w:rsid w:val="00511D50"/>
    <w:rsid w:val="00520B0A"/>
    <w:rsid w:val="00533159"/>
    <w:rsid w:val="00565461"/>
    <w:rsid w:val="00577ECF"/>
    <w:rsid w:val="005B52BE"/>
    <w:rsid w:val="005F49AB"/>
    <w:rsid w:val="0061590F"/>
    <w:rsid w:val="006335C0"/>
    <w:rsid w:val="00656964"/>
    <w:rsid w:val="00663B60"/>
    <w:rsid w:val="0069520E"/>
    <w:rsid w:val="006A13AE"/>
    <w:rsid w:val="006D3645"/>
    <w:rsid w:val="006F1849"/>
    <w:rsid w:val="006F49C1"/>
    <w:rsid w:val="00707583"/>
    <w:rsid w:val="007151FA"/>
    <w:rsid w:val="00730F1D"/>
    <w:rsid w:val="0074127F"/>
    <w:rsid w:val="00747BF0"/>
    <w:rsid w:val="00795F2D"/>
    <w:rsid w:val="007A19E1"/>
    <w:rsid w:val="007D4099"/>
    <w:rsid w:val="007E4B77"/>
    <w:rsid w:val="008158EA"/>
    <w:rsid w:val="00816F6A"/>
    <w:rsid w:val="00823ACC"/>
    <w:rsid w:val="00825C1B"/>
    <w:rsid w:val="00890F38"/>
    <w:rsid w:val="008954B7"/>
    <w:rsid w:val="008A7203"/>
    <w:rsid w:val="008D0BF3"/>
    <w:rsid w:val="00901F86"/>
    <w:rsid w:val="00904EBA"/>
    <w:rsid w:val="0090604F"/>
    <w:rsid w:val="009202E6"/>
    <w:rsid w:val="00931F97"/>
    <w:rsid w:val="009325A7"/>
    <w:rsid w:val="0094583E"/>
    <w:rsid w:val="009744FC"/>
    <w:rsid w:val="00983A28"/>
    <w:rsid w:val="009A0D3D"/>
    <w:rsid w:val="009A13D5"/>
    <w:rsid w:val="009B6F83"/>
    <w:rsid w:val="009C2014"/>
    <w:rsid w:val="009C6A37"/>
    <w:rsid w:val="009E73FA"/>
    <w:rsid w:val="00A22899"/>
    <w:rsid w:val="00A3078F"/>
    <w:rsid w:val="00A37564"/>
    <w:rsid w:val="00A54CA9"/>
    <w:rsid w:val="00A61B1F"/>
    <w:rsid w:val="00A6331E"/>
    <w:rsid w:val="00A960D0"/>
    <w:rsid w:val="00AA1863"/>
    <w:rsid w:val="00AA4FDA"/>
    <w:rsid w:val="00AC1B9C"/>
    <w:rsid w:val="00AC5156"/>
    <w:rsid w:val="00AD0114"/>
    <w:rsid w:val="00AD3765"/>
    <w:rsid w:val="00AD7DBD"/>
    <w:rsid w:val="00AD7E02"/>
    <w:rsid w:val="00B05FFC"/>
    <w:rsid w:val="00B10595"/>
    <w:rsid w:val="00B14DEE"/>
    <w:rsid w:val="00B20254"/>
    <w:rsid w:val="00B21166"/>
    <w:rsid w:val="00B328AD"/>
    <w:rsid w:val="00B41900"/>
    <w:rsid w:val="00B74383"/>
    <w:rsid w:val="00B970D8"/>
    <w:rsid w:val="00BA2165"/>
    <w:rsid w:val="00BC39B0"/>
    <w:rsid w:val="00BC6F98"/>
    <w:rsid w:val="00BD0C15"/>
    <w:rsid w:val="00BE022B"/>
    <w:rsid w:val="00BE6EED"/>
    <w:rsid w:val="00C46B87"/>
    <w:rsid w:val="00C73038"/>
    <w:rsid w:val="00C85828"/>
    <w:rsid w:val="00CB685A"/>
    <w:rsid w:val="00CF32A8"/>
    <w:rsid w:val="00CF7312"/>
    <w:rsid w:val="00D1758F"/>
    <w:rsid w:val="00D23BC7"/>
    <w:rsid w:val="00D41A07"/>
    <w:rsid w:val="00D43323"/>
    <w:rsid w:val="00D47A4D"/>
    <w:rsid w:val="00D644B5"/>
    <w:rsid w:val="00D73A3C"/>
    <w:rsid w:val="00D85250"/>
    <w:rsid w:val="00DB5794"/>
    <w:rsid w:val="00DC7BDC"/>
    <w:rsid w:val="00DF5C1E"/>
    <w:rsid w:val="00DF6598"/>
    <w:rsid w:val="00DF671F"/>
    <w:rsid w:val="00E025AD"/>
    <w:rsid w:val="00E06426"/>
    <w:rsid w:val="00E30BA9"/>
    <w:rsid w:val="00E43921"/>
    <w:rsid w:val="00E54B0F"/>
    <w:rsid w:val="00E61FB2"/>
    <w:rsid w:val="00E65BB4"/>
    <w:rsid w:val="00E90402"/>
    <w:rsid w:val="00E953DB"/>
    <w:rsid w:val="00EA259D"/>
    <w:rsid w:val="00EB20C0"/>
    <w:rsid w:val="00EB6372"/>
    <w:rsid w:val="00EC1070"/>
    <w:rsid w:val="00ED2940"/>
    <w:rsid w:val="00ED30B5"/>
    <w:rsid w:val="00EF313F"/>
    <w:rsid w:val="00F262EB"/>
    <w:rsid w:val="00F60358"/>
    <w:rsid w:val="00F746B7"/>
    <w:rsid w:val="00FC687D"/>
    <w:rsid w:val="00FE20EB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E8A84D-E299-4A22-B657-210C2E2C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User</cp:lastModifiedBy>
  <cp:revision>16</cp:revision>
  <cp:lastPrinted>2014-04-28T01:34:00Z</cp:lastPrinted>
  <dcterms:created xsi:type="dcterms:W3CDTF">2015-12-29T02:29:00Z</dcterms:created>
  <dcterms:modified xsi:type="dcterms:W3CDTF">2018-09-22T02:56:00Z</dcterms:modified>
</cp:coreProperties>
</file>